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A39" w:rsidRDefault="00A25A39">
      <w:pPr>
        <w:adjustRightInd w:val="0"/>
        <w:snapToGrid w:val="0"/>
        <w:spacing w:line="560" w:lineRule="exact"/>
        <w:jc w:val="center"/>
        <w:rPr>
          <w:rFonts w:ascii="黑体" w:eastAsia="黑体" w:hAnsi="黑体" w:cs="宋体"/>
          <w:b/>
          <w:kern w:val="0"/>
          <w:sz w:val="36"/>
          <w:szCs w:val="36"/>
        </w:rPr>
      </w:pPr>
    </w:p>
    <w:p w:rsidR="00A25A39" w:rsidRDefault="00A25A39">
      <w:pPr>
        <w:adjustRightInd w:val="0"/>
        <w:snapToGrid w:val="0"/>
        <w:spacing w:line="560" w:lineRule="exact"/>
        <w:jc w:val="center"/>
        <w:rPr>
          <w:rFonts w:ascii="黑体" w:eastAsia="黑体" w:hAnsi="黑体" w:cs="宋体"/>
          <w:b/>
          <w:kern w:val="0"/>
          <w:sz w:val="36"/>
          <w:szCs w:val="36"/>
        </w:rPr>
      </w:pPr>
    </w:p>
    <w:p w:rsidR="00A25A39" w:rsidRDefault="00A25A39">
      <w:pPr>
        <w:adjustRightInd w:val="0"/>
        <w:snapToGrid w:val="0"/>
        <w:spacing w:line="560" w:lineRule="exact"/>
        <w:jc w:val="center"/>
        <w:rPr>
          <w:rFonts w:ascii="黑体" w:eastAsia="黑体" w:hAnsi="黑体" w:cs="宋体"/>
          <w:b/>
          <w:kern w:val="0"/>
          <w:sz w:val="36"/>
          <w:szCs w:val="36"/>
        </w:rPr>
      </w:pPr>
    </w:p>
    <w:p w:rsidR="00A25A39" w:rsidRDefault="00A25A39">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25A39" w:rsidRDefault="00A25A39">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25A39" w:rsidRDefault="00B57E0B">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A25A39" w:rsidRDefault="00A25A39">
      <w:pPr>
        <w:pStyle w:val="Af"/>
        <w:spacing w:line="540" w:lineRule="exact"/>
        <w:jc w:val="center"/>
        <w:rPr>
          <w:rFonts w:ascii="方正仿宋_GBK" w:eastAsia="方正仿宋_GBK" w:hAnsi="方正仿宋_GBK" w:cs="方正仿宋_GBK"/>
          <w:b/>
          <w:bCs/>
          <w:kern w:val="0"/>
          <w:sz w:val="52"/>
          <w:szCs w:val="52"/>
        </w:rPr>
      </w:pPr>
    </w:p>
    <w:p w:rsidR="00A25A39" w:rsidRDefault="00B57E0B">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w:t>
      </w: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A25A39" w:rsidRDefault="00A25A39">
      <w:pPr>
        <w:pStyle w:val="Af"/>
        <w:spacing w:line="540" w:lineRule="exact"/>
        <w:jc w:val="center"/>
        <w:rPr>
          <w:rFonts w:ascii="方正仿宋_GBK" w:eastAsia="方正仿宋_GBK" w:hAnsi="方正仿宋_GBK" w:cs="方正仿宋_GBK"/>
          <w:kern w:val="0"/>
          <w:sz w:val="30"/>
          <w:szCs w:val="30"/>
        </w:rPr>
      </w:pPr>
    </w:p>
    <w:p w:rsidR="00A25A39" w:rsidRDefault="00A25A39">
      <w:pPr>
        <w:pStyle w:val="Af"/>
        <w:spacing w:line="540" w:lineRule="exact"/>
        <w:jc w:val="center"/>
        <w:rPr>
          <w:rFonts w:ascii="方正仿宋_GBK" w:eastAsia="方正仿宋_GBK" w:hAnsi="方正仿宋_GBK" w:cs="方正仿宋_GBK"/>
          <w:kern w:val="0"/>
          <w:sz w:val="30"/>
          <w:szCs w:val="30"/>
        </w:rPr>
      </w:pPr>
    </w:p>
    <w:p w:rsidR="00A25A39" w:rsidRDefault="00A25A39">
      <w:pPr>
        <w:pStyle w:val="Af"/>
        <w:spacing w:line="540" w:lineRule="exact"/>
        <w:jc w:val="center"/>
        <w:rPr>
          <w:rFonts w:ascii="方正仿宋_GBK" w:eastAsia="方正仿宋_GBK" w:hAnsi="方正仿宋_GBK" w:cs="方正仿宋_GBK"/>
          <w:kern w:val="0"/>
          <w:sz w:val="30"/>
          <w:szCs w:val="30"/>
        </w:rPr>
      </w:pPr>
    </w:p>
    <w:p w:rsidR="00A25A39" w:rsidRDefault="00A25A39">
      <w:pPr>
        <w:pStyle w:val="Af"/>
        <w:spacing w:line="540" w:lineRule="exact"/>
        <w:jc w:val="center"/>
        <w:rPr>
          <w:rFonts w:ascii="方正仿宋_GBK" w:eastAsia="方正仿宋_GBK" w:hAnsi="方正仿宋_GBK" w:cs="方正仿宋_GBK"/>
          <w:kern w:val="0"/>
          <w:sz w:val="30"/>
          <w:szCs w:val="30"/>
        </w:rPr>
      </w:pPr>
    </w:p>
    <w:p w:rsidR="00A25A39" w:rsidRDefault="00A25A39">
      <w:pPr>
        <w:pStyle w:val="Af"/>
        <w:spacing w:line="540" w:lineRule="exact"/>
        <w:rPr>
          <w:rFonts w:ascii="方正仿宋_GBK" w:eastAsia="方正仿宋_GBK" w:hAnsi="方正仿宋_GBK" w:cs="方正仿宋_GBK"/>
          <w:kern w:val="0"/>
          <w:sz w:val="30"/>
          <w:szCs w:val="30"/>
        </w:rPr>
      </w:pPr>
    </w:p>
    <w:p w:rsidR="00A25A39" w:rsidRDefault="00A25A39">
      <w:pPr>
        <w:pStyle w:val="Af"/>
        <w:spacing w:line="540" w:lineRule="exact"/>
        <w:rPr>
          <w:rFonts w:ascii="方正仿宋_GBK" w:eastAsia="方正仿宋_GBK" w:hAnsi="方正仿宋_GBK" w:cs="方正仿宋_GBK"/>
          <w:kern w:val="0"/>
          <w:sz w:val="30"/>
          <w:szCs w:val="30"/>
        </w:rPr>
      </w:pPr>
    </w:p>
    <w:p w:rsidR="00A25A39" w:rsidRDefault="00B57E0B">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农村义务教育家庭经济困难</w:t>
      </w:r>
      <w:bookmarkStart w:id="0" w:name="_GoBack"/>
      <w:bookmarkEnd w:id="0"/>
      <w:r>
        <w:rPr>
          <w:rFonts w:ascii="仿宋_GB2312" w:eastAsia="仿宋_GB2312" w:hAnsi="仿宋_GB2312" w:cs="仿宋_GB2312" w:hint="eastAsia"/>
          <w:kern w:val="0"/>
          <w:sz w:val="36"/>
          <w:szCs w:val="36"/>
          <w:lang w:val="zh-TW" w:eastAsia="zh-TW"/>
        </w:rPr>
        <w:t>学生生生活补助资金</w:t>
      </w:r>
    </w:p>
    <w:p w:rsidR="00A25A39" w:rsidRDefault="00B57E0B">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英吉沙县第一小学</w:t>
      </w:r>
    </w:p>
    <w:p w:rsidR="00A25A39" w:rsidRDefault="00B57E0B">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A25A39" w:rsidRDefault="00B57E0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A25A39" w:rsidRDefault="00B57E0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kern w:val="0"/>
          <w:sz w:val="36"/>
          <w:szCs w:val="36"/>
          <w:lang w:val="zh-TW" w:eastAsia="zh-TW"/>
        </w:rPr>
        <w:t>12</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A25A39" w:rsidRDefault="00A25A39">
      <w:pPr>
        <w:pStyle w:val="Af"/>
        <w:spacing w:line="700" w:lineRule="exact"/>
        <w:ind w:firstLineChars="200" w:firstLine="624"/>
        <w:jc w:val="left"/>
        <w:rPr>
          <w:rStyle w:val="a9"/>
          <w:rFonts w:ascii="黑体" w:eastAsia="黑体" w:hAnsi="黑体"/>
          <w:b w:val="0"/>
          <w:spacing w:val="-4"/>
          <w:sz w:val="32"/>
          <w:szCs w:val="32"/>
        </w:rPr>
      </w:pPr>
    </w:p>
    <w:p w:rsidR="00A25A39" w:rsidRDefault="00A25A39">
      <w:pPr>
        <w:adjustRightInd w:val="0"/>
        <w:snapToGrid w:val="0"/>
        <w:spacing w:line="560" w:lineRule="exact"/>
        <w:jc w:val="center"/>
        <w:rPr>
          <w:rFonts w:ascii="黑体" w:eastAsia="黑体" w:hAnsi="黑体" w:cs="宋体"/>
          <w:b/>
          <w:kern w:val="0"/>
          <w:sz w:val="36"/>
          <w:szCs w:val="36"/>
        </w:rPr>
      </w:pPr>
    </w:p>
    <w:p w:rsidR="00A25A39" w:rsidRDefault="00A25A39">
      <w:pPr>
        <w:adjustRightInd w:val="0"/>
        <w:snapToGrid w:val="0"/>
        <w:spacing w:line="560" w:lineRule="exact"/>
        <w:jc w:val="center"/>
        <w:rPr>
          <w:rFonts w:ascii="黑体" w:eastAsia="黑体" w:hAnsi="黑体" w:cs="宋体"/>
          <w:b/>
          <w:kern w:val="0"/>
          <w:sz w:val="36"/>
          <w:szCs w:val="36"/>
        </w:rPr>
      </w:pPr>
    </w:p>
    <w:p w:rsidR="00A25A39" w:rsidRDefault="00A25A39">
      <w:pPr>
        <w:adjustRightInd w:val="0"/>
        <w:snapToGrid w:val="0"/>
        <w:spacing w:line="560" w:lineRule="exact"/>
        <w:jc w:val="center"/>
        <w:rPr>
          <w:rFonts w:ascii="黑体" w:eastAsia="黑体" w:hAnsi="黑体" w:cs="宋体"/>
          <w:b/>
          <w:kern w:val="0"/>
          <w:sz w:val="36"/>
          <w:szCs w:val="36"/>
        </w:rPr>
      </w:pPr>
    </w:p>
    <w:p w:rsidR="00A25A39" w:rsidRDefault="00A25A39">
      <w:pPr>
        <w:pStyle w:val="3"/>
      </w:pPr>
    </w:p>
    <w:p w:rsidR="00A25A39" w:rsidRDefault="00B57E0B">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农村义务教育家庭经济困难学生生生活补助资金项目绩效自评报告</w:t>
      </w:r>
    </w:p>
    <w:p w:rsidR="00A25A39" w:rsidRDefault="00A25A39">
      <w:pPr>
        <w:adjustRightInd w:val="0"/>
        <w:snapToGrid w:val="0"/>
        <w:spacing w:line="560" w:lineRule="exact"/>
        <w:ind w:firstLineChars="200" w:firstLine="723"/>
        <w:jc w:val="center"/>
        <w:rPr>
          <w:rFonts w:ascii="黑体" w:eastAsia="黑体" w:hAnsi="黑体" w:cs="宋体"/>
          <w:b/>
          <w:kern w:val="0"/>
          <w:sz w:val="36"/>
          <w:szCs w:val="36"/>
        </w:rPr>
      </w:pPr>
    </w:p>
    <w:p w:rsidR="00A25A39" w:rsidRDefault="00B57E0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A25A39" w:rsidRDefault="00B57E0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A25A39" w:rsidRDefault="00B57E0B">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名，机关工勤事业编制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A25A39" w:rsidRDefault="00B57E0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A25A39" w:rsidRDefault="00B57E0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A25A39" w:rsidRDefault="00B57E0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英吉沙县第一小学共有</w:t>
      </w:r>
      <w:r>
        <w:rPr>
          <w:rFonts w:ascii="仿宋" w:eastAsia="仿宋" w:hAnsi="仿宋" w:hint="eastAsia"/>
          <w:bCs/>
          <w:spacing w:val="-4"/>
          <w:sz w:val="32"/>
          <w:szCs w:val="32"/>
        </w:rPr>
        <w:t>1825</w:t>
      </w:r>
      <w:r>
        <w:rPr>
          <w:rFonts w:ascii="仿宋" w:eastAsia="仿宋" w:hAnsi="仿宋" w:hint="eastAsia"/>
          <w:bCs/>
          <w:spacing w:val="-4"/>
          <w:sz w:val="32"/>
          <w:szCs w:val="32"/>
        </w:rPr>
        <w:t>名，其中生学生数</w:t>
      </w:r>
      <w:r>
        <w:rPr>
          <w:rFonts w:ascii="仿宋" w:eastAsia="仿宋" w:hAnsi="仿宋" w:hint="eastAsia"/>
          <w:bCs/>
          <w:spacing w:val="-4"/>
          <w:sz w:val="32"/>
          <w:szCs w:val="32"/>
        </w:rPr>
        <w:t>1032</w:t>
      </w:r>
      <w:r>
        <w:rPr>
          <w:rFonts w:ascii="仿宋" w:eastAsia="仿宋" w:hAnsi="仿宋" w:hint="eastAsia"/>
          <w:bCs/>
          <w:spacing w:val="-4"/>
          <w:sz w:val="32"/>
          <w:szCs w:val="32"/>
        </w:rPr>
        <w:t>名，</w:t>
      </w:r>
      <w:r>
        <w:rPr>
          <w:rFonts w:ascii="仿宋_GB2312" w:eastAsia="仿宋_GB2312" w:hAnsi="仿宋_GB2312" w:cs="仿宋_GB2312" w:hint="eastAsia"/>
          <w:color w:val="000000"/>
          <w:sz w:val="30"/>
          <w:szCs w:val="30"/>
        </w:rPr>
        <w:t>小学每生每学年</w:t>
      </w:r>
      <w:r>
        <w:rPr>
          <w:rFonts w:ascii="仿宋_GB2312" w:eastAsia="仿宋_GB2312" w:hAnsi="仿宋_GB2312" w:cs="仿宋_GB2312" w:hint="eastAsia"/>
          <w:color w:val="000000"/>
          <w:sz w:val="30"/>
          <w:szCs w:val="30"/>
        </w:rPr>
        <w:t>1250</w:t>
      </w:r>
      <w:r>
        <w:rPr>
          <w:rFonts w:ascii="仿宋_GB2312" w:eastAsia="仿宋_GB2312" w:hAnsi="仿宋_GB2312" w:cs="仿宋_GB2312" w:hint="eastAsia"/>
          <w:color w:val="000000"/>
          <w:sz w:val="30"/>
          <w:szCs w:val="30"/>
        </w:rPr>
        <w:t>元，初中每生每学年</w:t>
      </w:r>
      <w:r>
        <w:rPr>
          <w:rFonts w:ascii="仿宋_GB2312" w:eastAsia="仿宋_GB2312" w:hAnsi="仿宋_GB2312" w:cs="仿宋_GB2312" w:hint="eastAsia"/>
          <w:color w:val="000000"/>
          <w:sz w:val="30"/>
          <w:szCs w:val="30"/>
        </w:rPr>
        <w:t>1500</w:t>
      </w:r>
      <w:r>
        <w:rPr>
          <w:rFonts w:ascii="仿宋_GB2312" w:eastAsia="仿宋_GB2312" w:hAnsi="仿宋_GB2312" w:cs="仿宋_GB2312" w:hint="eastAsia"/>
          <w:color w:val="000000"/>
          <w:sz w:val="30"/>
          <w:szCs w:val="30"/>
        </w:rPr>
        <w:t>元、</w:t>
      </w:r>
      <w:r w:rsidR="00074634">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1750</w:t>
      </w:r>
      <w:r>
        <w:rPr>
          <w:rFonts w:ascii="仿宋_GB2312" w:eastAsia="仿宋_GB2312" w:hAnsi="仿宋_GB2312" w:cs="仿宋_GB2312" w:hint="eastAsia"/>
          <w:color w:val="000000"/>
          <w:sz w:val="30"/>
          <w:szCs w:val="30"/>
        </w:rPr>
        <w:t>元。（小学生每生每天补助</w:t>
      </w:r>
      <w:r>
        <w:rPr>
          <w:rFonts w:ascii="仿宋_GB2312" w:eastAsia="仿宋_GB2312" w:hAnsi="仿宋_GB2312" w:cs="仿宋_GB2312" w:hint="eastAsia"/>
          <w:color w:val="000000"/>
          <w:sz w:val="30"/>
          <w:szCs w:val="30"/>
        </w:rPr>
        <w:t>5</w:t>
      </w:r>
      <w:r>
        <w:rPr>
          <w:rFonts w:ascii="仿宋_GB2312" w:eastAsia="仿宋_GB2312" w:hAnsi="仿宋_GB2312" w:cs="仿宋_GB2312" w:hint="eastAsia"/>
          <w:color w:val="000000"/>
          <w:sz w:val="30"/>
          <w:szCs w:val="30"/>
        </w:rPr>
        <w:t>元，初中生每生每天补助</w:t>
      </w:r>
      <w:r>
        <w:rPr>
          <w:rFonts w:ascii="仿宋_GB2312" w:eastAsia="仿宋_GB2312" w:hAnsi="仿宋_GB2312" w:cs="仿宋_GB2312" w:hint="eastAsia"/>
          <w:color w:val="000000"/>
          <w:sz w:val="30"/>
          <w:szCs w:val="30"/>
        </w:rPr>
        <w:t>6</w:t>
      </w:r>
      <w:r>
        <w:rPr>
          <w:rFonts w:ascii="仿宋_GB2312" w:eastAsia="仿宋_GB2312" w:hAnsi="仿宋_GB2312" w:cs="仿宋_GB2312" w:hint="eastAsia"/>
          <w:color w:val="000000"/>
          <w:sz w:val="30"/>
          <w:szCs w:val="30"/>
        </w:rPr>
        <w:t>元，</w:t>
      </w:r>
      <w:r w:rsidR="00074634">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学生每人每天补助</w:t>
      </w:r>
      <w:r>
        <w:rPr>
          <w:rFonts w:ascii="仿宋_GB2312" w:eastAsia="仿宋_GB2312" w:hAnsi="仿宋_GB2312" w:cs="仿宋_GB2312" w:hint="eastAsia"/>
          <w:color w:val="000000"/>
          <w:sz w:val="30"/>
          <w:szCs w:val="30"/>
        </w:rPr>
        <w:t>7</w:t>
      </w:r>
      <w:r>
        <w:rPr>
          <w:rFonts w:ascii="仿宋_GB2312" w:eastAsia="仿宋_GB2312" w:hAnsi="仿宋_GB2312" w:cs="仿宋_GB2312" w:hint="eastAsia"/>
          <w:color w:val="000000"/>
          <w:sz w:val="30"/>
          <w:szCs w:val="30"/>
        </w:rPr>
        <w:t>元。学生每年在校天数均按</w:t>
      </w:r>
      <w:r>
        <w:rPr>
          <w:rFonts w:ascii="仿宋_GB2312" w:eastAsia="仿宋_GB2312" w:hAnsi="仿宋_GB2312" w:cs="仿宋_GB2312" w:hint="eastAsia"/>
          <w:color w:val="000000"/>
          <w:sz w:val="30"/>
          <w:szCs w:val="30"/>
        </w:rPr>
        <w:t>250</w:t>
      </w:r>
      <w:r>
        <w:rPr>
          <w:rFonts w:ascii="仿宋_GB2312" w:eastAsia="仿宋_GB2312" w:hAnsi="仿宋_GB2312" w:cs="仿宋_GB2312" w:hint="eastAsia"/>
          <w:color w:val="000000"/>
          <w:sz w:val="30"/>
          <w:szCs w:val="30"/>
        </w:rPr>
        <w:t>天计算）</w:t>
      </w:r>
      <w:r>
        <w:rPr>
          <w:rFonts w:ascii="仿宋" w:eastAsia="仿宋" w:hAnsi="仿宋" w:hint="eastAsia"/>
          <w:bCs/>
          <w:spacing w:val="-4"/>
          <w:sz w:val="32"/>
          <w:szCs w:val="32"/>
        </w:rPr>
        <w:t>。</w:t>
      </w:r>
      <w:r>
        <w:rPr>
          <w:rFonts w:ascii="仿宋" w:eastAsia="仿宋" w:hAnsi="仿宋" w:hint="eastAsia"/>
          <w:bCs/>
          <w:spacing w:val="-4"/>
          <w:sz w:val="32"/>
          <w:szCs w:val="32"/>
        </w:rPr>
        <w:t>义务教育中小学生生活补助资金用于义务教育中小学阶段学生伙食费支出，保障学生能够吃得饱、吃得好，合理搭配营养膳食，保证学生健康成长。</w:t>
      </w:r>
    </w:p>
    <w:p w:rsidR="00A25A39" w:rsidRDefault="00B57E0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A25A39" w:rsidRDefault="00B57E0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A25A39" w:rsidRDefault="00B57E0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A25A39" w:rsidRDefault="00B57E0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义务教育中小学生生活补助资金用于义务教育中小学阶段学生伙食费支出，保障学生能够吃得饱、吃得好，合理搭配营养膳食，保证学生健康成长。</w:t>
      </w:r>
    </w:p>
    <w:p w:rsidR="00A25A39" w:rsidRDefault="00B57E0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A25A39" w:rsidRDefault="00B57E0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A25A39" w:rsidRDefault="00B57E0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5.87</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5.87</w:t>
      </w:r>
      <w:r>
        <w:rPr>
          <w:rFonts w:ascii="仿宋" w:eastAsia="仿宋" w:hAnsi="仿宋" w:hint="eastAsia"/>
          <w:bCs/>
          <w:spacing w:val="-4"/>
          <w:sz w:val="32"/>
          <w:szCs w:val="32"/>
        </w:rPr>
        <w:t>万元，</w:t>
      </w:r>
      <w:r>
        <w:rPr>
          <w:rFonts w:ascii="仿宋" w:eastAsia="仿宋" w:hAnsi="仿宋" w:hint="eastAsia"/>
          <w:bCs/>
          <w:spacing w:val="-4"/>
          <w:sz w:val="32"/>
          <w:szCs w:val="32"/>
        </w:rPr>
        <w:lastRenderedPageBreak/>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5.87</w:t>
      </w:r>
      <w:r>
        <w:rPr>
          <w:rFonts w:ascii="仿宋" w:eastAsia="仿宋" w:hAnsi="仿宋" w:hint="eastAsia"/>
          <w:bCs/>
          <w:spacing w:val="-4"/>
          <w:sz w:val="32"/>
          <w:szCs w:val="32"/>
        </w:rPr>
        <w:t>万元。</w:t>
      </w:r>
    </w:p>
    <w:p w:rsidR="00A25A39" w:rsidRDefault="00B57E0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A25A39" w:rsidRDefault="00B57E0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5.87</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。项目资金主要用于制学校学生伙食费支出。</w:t>
      </w:r>
    </w:p>
    <w:p w:rsidR="00A25A39" w:rsidRDefault="00B57E0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A25A39" w:rsidRDefault="00B57E0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A25A39" w:rsidRDefault="00B57E0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A25A39" w:rsidRDefault="00B57E0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A25A39" w:rsidRDefault="00B57E0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由本单位自行组织实施。实施过程均按照本单位制定的管理制度执行，不存在调整情况。</w:t>
      </w:r>
    </w:p>
    <w:p w:rsidR="00A25A39" w:rsidRDefault="00B57E0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w:t>
      </w:r>
      <w:r>
        <w:rPr>
          <w:rStyle w:val="a9"/>
          <w:rFonts w:ascii="楷体" w:eastAsia="楷体" w:hAnsi="楷体" w:hint="eastAsia"/>
          <w:spacing w:val="-4"/>
          <w:sz w:val="32"/>
          <w:szCs w:val="32"/>
        </w:rPr>
        <w:t>管理情况分析</w:t>
      </w:r>
    </w:p>
    <w:p w:rsidR="00A25A39" w:rsidRDefault="00B57E0B">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A25A39" w:rsidRDefault="00B57E0B">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A25A39" w:rsidRDefault="00B57E0B">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A25A39" w:rsidRDefault="00B57E0B">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按照财政资金使用规定，农村义务教育家庭经济困难学生生生活补助资金项目用于保障义务教育制学校学生伙食费支出</w:t>
      </w:r>
      <w:r>
        <w:rPr>
          <w:rFonts w:ascii="仿宋_GB2312" w:eastAsia="仿宋_GB2312" w:hAnsi="仿宋_GB2312" w:cs="仿宋_GB2312" w:hint="eastAsia"/>
          <w:kern w:val="0"/>
          <w:sz w:val="32"/>
          <w:szCs w:val="32"/>
        </w:rPr>
        <w:t>，于</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A25A39" w:rsidRDefault="00B57E0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A25A39" w:rsidRDefault="00B57E0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A25A39" w:rsidRDefault="00B57E0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A25A39" w:rsidRDefault="00B57E0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A25A39" w:rsidRDefault="00B57E0B">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A25A39" w:rsidRDefault="00B57E0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w:t>
      </w:r>
      <w:r>
        <w:rPr>
          <w:rFonts w:ascii="仿宋" w:eastAsia="仿宋" w:hAnsi="仿宋" w:hint="eastAsia"/>
          <w:spacing w:val="-4"/>
          <w:sz w:val="32"/>
          <w:szCs w:val="32"/>
        </w:rPr>
        <w:lastRenderedPageBreak/>
        <w:t>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rsidR="00A25A39" w:rsidRDefault="00B57E0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A25A39" w:rsidRDefault="00B57E0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A25A3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E0B" w:rsidRDefault="00B57E0B">
      <w:r>
        <w:separator/>
      </w:r>
    </w:p>
  </w:endnote>
  <w:endnote w:type="continuationSeparator" w:id="0">
    <w:p w:rsidR="00B57E0B" w:rsidRDefault="00B5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A25A39" w:rsidRDefault="00B57E0B">
        <w:pPr>
          <w:pStyle w:val="a5"/>
          <w:jc w:val="center"/>
        </w:pPr>
        <w:r>
          <w:fldChar w:fldCharType="begin"/>
        </w:r>
        <w:r>
          <w:instrText>PAGE   \* MERGEFORMAT</w:instrText>
        </w:r>
        <w:r>
          <w:fldChar w:fldCharType="separate"/>
        </w:r>
        <w:r w:rsidR="00074634" w:rsidRPr="00074634">
          <w:rPr>
            <w:noProof/>
            <w:lang w:val="zh-CN"/>
          </w:rPr>
          <w:t>2</w:t>
        </w:r>
        <w:r>
          <w:fldChar w:fldCharType="end"/>
        </w:r>
      </w:p>
    </w:sdtContent>
  </w:sdt>
  <w:p w:rsidR="00A25A39" w:rsidRDefault="00A25A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E0B" w:rsidRDefault="00B57E0B">
      <w:r>
        <w:separator/>
      </w:r>
    </w:p>
  </w:footnote>
  <w:footnote w:type="continuationSeparator" w:id="0">
    <w:p w:rsidR="00B57E0B" w:rsidRDefault="00B57E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74634"/>
    <w:rsid w:val="000C333F"/>
    <w:rsid w:val="00106123"/>
    <w:rsid w:val="0012208E"/>
    <w:rsid w:val="00135256"/>
    <w:rsid w:val="0015100C"/>
    <w:rsid w:val="001A4E1F"/>
    <w:rsid w:val="001A57B9"/>
    <w:rsid w:val="001C3847"/>
    <w:rsid w:val="001E2FD5"/>
    <w:rsid w:val="001F3031"/>
    <w:rsid w:val="002057A9"/>
    <w:rsid w:val="00210A26"/>
    <w:rsid w:val="00297636"/>
    <w:rsid w:val="002A2532"/>
    <w:rsid w:val="002C3910"/>
    <w:rsid w:val="00312071"/>
    <w:rsid w:val="0035262B"/>
    <w:rsid w:val="00365250"/>
    <w:rsid w:val="0036624C"/>
    <w:rsid w:val="00385849"/>
    <w:rsid w:val="003A39AD"/>
    <w:rsid w:val="003D0008"/>
    <w:rsid w:val="00413E77"/>
    <w:rsid w:val="00445A4A"/>
    <w:rsid w:val="004A715B"/>
    <w:rsid w:val="0050167F"/>
    <w:rsid w:val="00514506"/>
    <w:rsid w:val="005162F1"/>
    <w:rsid w:val="00530B23"/>
    <w:rsid w:val="00535153"/>
    <w:rsid w:val="00575CFE"/>
    <w:rsid w:val="00592D09"/>
    <w:rsid w:val="00595A88"/>
    <w:rsid w:val="005A0F27"/>
    <w:rsid w:val="005A1ECC"/>
    <w:rsid w:val="005C029D"/>
    <w:rsid w:val="005F4179"/>
    <w:rsid w:val="005F5DCB"/>
    <w:rsid w:val="006350AB"/>
    <w:rsid w:val="0065115D"/>
    <w:rsid w:val="006604B1"/>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5A39"/>
    <w:rsid w:val="00A26421"/>
    <w:rsid w:val="00A4293B"/>
    <w:rsid w:val="00A83BD5"/>
    <w:rsid w:val="00B06CA5"/>
    <w:rsid w:val="00B22C88"/>
    <w:rsid w:val="00B41F61"/>
    <w:rsid w:val="00B55332"/>
    <w:rsid w:val="00B57E0B"/>
    <w:rsid w:val="00B8495B"/>
    <w:rsid w:val="00B86E8C"/>
    <w:rsid w:val="00BD0310"/>
    <w:rsid w:val="00BE1A00"/>
    <w:rsid w:val="00C22CF0"/>
    <w:rsid w:val="00C56C72"/>
    <w:rsid w:val="00CA6457"/>
    <w:rsid w:val="00CB0B2C"/>
    <w:rsid w:val="00CC6E4D"/>
    <w:rsid w:val="00D17F2E"/>
    <w:rsid w:val="00D46194"/>
    <w:rsid w:val="00D5655E"/>
    <w:rsid w:val="00DA2199"/>
    <w:rsid w:val="00E01293"/>
    <w:rsid w:val="00E03D4B"/>
    <w:rsid w:val="00E769FE"/>
    <w:rsid w:val="00EA2CBE"/>
    <w:rsid w:val="00EA7066"/>
    <w:rsid w:val="00EB50C6"/>
    <w:rsid w:val="00EE50FA"/>
    <w:rsid w:val="00F278A8"/>
    <w:rsid w:val="00F32FEE"/>
    <w:rsid w:val="00F43233"/>
    <w:rsid w:val="00FE7D41"/>
    <w:rsid w:val="00FF30E6"/>
    <w:rsid w:val="13630812"/>
    <w:rsid w:val="1EDC14A2"/>
    <w:rsid w:val="2F830997"/>
    <w:rsid w:val="3A9D5E32"/>
    <w:rsid w:val="589E569B"/>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37090D-D253-4030-974F-047AA342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197</Words>
  <Characters>1129</Characters>
  <Application>Microsoft Office Word</Application>
  <DocSecurity>0</DocSecurity>
  <Lines>9</Lines>
  <Paragraphs>2</Paragraphs>
  <ScaleCrop>false</ScaleCrop>
  <Company>Home</Company>
  <LinksUpToDate>false</LinksUpToDate>
  <CharactersWithSpaces>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28</cp:revision>
  <cp:lastPrinted>2018-12-17T10:15:00Z</cp:lastPrinted>
  <dcterms:created xsi:type="dcterms:W3CDTF">2018-12-17T10:14:00Z</dcterms:created>
  <dcterms:modified xsi:type="dcterms:W3CDTF">2021-06-07T05:12:00Z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